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3"/>
        <w:gridCol w:w="8054"/>
      </w:tblGrid>
      <w:tr w:rsidR="0012209D" w14:paraId="15BF0869" w14:textId="77777777" w:rsidTr="00321CAA">
        <w:tc>
          <w:tcPr>
            <w:tcW w:w="1617" w:type="dxa"/>
          </w:tcPr>
          <w:p w14:paraId="15BF0867" w14:textId="77777777" w:rsidR="0012209D" w:rsidRDefault="0012209D" w:rsidP="00321CAA">
            <w:r>
              <w:t>Last updated:</w:t>
            </w:r>
          </w:p>
        </w:tc>
        <w:tc>
          <w:tcPr>
            <w:tcW w:w="8418" w:type="dxa"/>
          </w:tcPr>
          <w:p w14:paraId="15BF0868" w14:textId="77777777" w:rsidR="0012209D" w:rsidRDefault="0012209D" w:rsidP="00321CAA">
            <w:r>
              <w:t>&lt;date&gt;</w:t>
            </w:r>
          </w:p>
        </w:tc>
      </w:tr>
    </w:tbl>
    <w:p w14:paraId="15BF086A" w14:textId="77777777" w:rsidR="0012209D" w:rsidRDefault="0012209D" w:rsidP="0012209D"/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00"/>
        <w:gridCol w:w="4144"/>
        <w:gridCol w:w="965"/>
        <w:gridCol w:w="2018"/>
      </w:tblGrid>
      <w:tr w:rsidR="0012209D" w14:paraId="15BF086F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Default="0012209D" w:rsidP="00321CAA">
            <w:r>
              <w:t>Post title:</w:t>
            </w:r>
          </w:p>
        </w:tc>
        <w:tc>
          <w:tcPr>
            <w:tcW w:w="7226" w:type="dxa"/>
            <w:gridSpan w:val="3"/>
          </w:tcPr>
          <w:p w14:paraId="15BF086E" w14:textId="2926481C" w:rsidR="0012209D" w:rsidRPr="00447FD8" w:rsidRDefault="006B524F" w:rsidP="00321CAA">
            <w:pPr>
              <w:rPr>
                <w:b/>
                <w:bCs/>
              </w:rPr>
            </w:pPr>
            <w:r>
              <w:rPr>
                <w:b/>
                <w:bCs/>
              </w:rPr>
              <w:t>Postdoctoral Research Fellow in Physical Oceanography</w:t>
            </w:r>
          </w:p>
        </w:tc>
      </w:tr>
      <w:tr w:rsidR="0012209D" w14:paraId="15BF0875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3" w14:textId="77777777" w:rsidR="0012209D" w:rsidRDefault="0012209D" w:rsidP="00321CAA">
            <w:r>
              <w:t>Academic Unit/Service:</w:t>
            </w:r>
          </w:p>
        </w:tc>
        <w:tc>
          <w:tcPr>
            <w:tcW w:w="7226" w:type="dxa"/>
            <w:gridSpan w:val="3"/>
          </w:tcPr>
          <w:p w14:paraId="15BF0874" w14:textId="7313ECEB" w:rsidR="0012209D" w:rsidRDefault="006B524F" w:rsidP="00321CAA">
            <w:r>
              <w:t>Ocean and Earth Science</w:t>
            </w:r>
          </w:p>
        </w:tc>
      </w:tr>
      <w:tr w:rsidR="006F44EB" w14:paraId="07201851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8400D7" w14:textId="4B829CEE" w:rsidR="006F44EB" w:rsidRDefault="006F44EB" w:rsidP="00321CAA">
            <w:r>
              <w:t>Faculty:</w:t>
            </w:r>
          </w:p>
        </w:tc>
        <w:tc>
          <w:tcPr>
            <w:tcW w:w="4200" w:type="dxa"/>
          </w:tcPr>
          <w:p w14:paraId="04210150" w14:textId="5F5BB6D8" w:rsidR="006F44EB" w:rsidRDefault="006B524F" w:rsidP="00321CAA">
            <w:r>
              <w:t>Faculty of Environmental and Life Sciences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013C1F4D" w14:textId="77777777" w:rsidR="006F44EB" w:rsidRDefault="006F44EB" w:rsidP="00321CAA"/>
        </w:tc>
        <w:tc>
          <w:tcPr>
            <w:tcW w:w="2054" w:type="dxa"/>
          </w:tcPr>
          <w:p w14:paraId="7A897A27" w14:textId="77777777" w:rsidR="006F44EB" w:rsidRDefault="006F44EB" w:rsidP="00321CAA"/>
        </w:tc>
      </w:tr>
      <w:tr w:rsidR="0012209D" w14:paraId="15BF087A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6" w14:textId="77777777" w:rsidR="0012209D" w:rsidRDefault="0012209D" w:rsidP="00321CAA">
            <w:r>
              <w:t>Career pathway:</w:t>
            </w:r>
          </w:p>
        </w:tc>
        <w:tc>
          <w:tcPr>
            <w:tcW w:w="4200" w:type="dxa"/>
          </w:tcPr>
          <w:p w14:paraId="15BF0877" w14:textId="6FE853D7" w:rsidR="0012209D" w:rsidRDefault="00E804B0" w:rsidP="00321CAA">
            <w:r>
              <w:t>ERE*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15BF0878" w14:textId="77777777" w:rsidR="0012209D" w:rsidRDefault="0012209D" w:rsidP="00321CAA">
            <w:r>
              <w:t>Level:</w:t>
            </w:r>
          </w:p>
        </w:tc>
        <w:tc>
          <w:tcPr>
            <w:tcW w:w="2054" w:type="dxa"/>
          </w:tcPr>
          <w:p w14:paraId="15BF0879" w14:textId="3EE5630E" w:rsidR="0012209D" w:rsidRDefault="006B524F" w:rsidP="00321CAA">
            <w:r>
              <w:t>4</w:t>
            </w:r>
          </w:p>
        </w:tc>
      </w:tr>
      <w:tr w:rsidR="0012209D" w14:paraId="15BF087E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B" w14:textId="77777777" w:rsidR="0012209D" w:rsidRDefault="0012209D" w:rsidP="00321CAA">
            <w:r>
              <w:t>*ERE category:</w:t>
            </w:r>
          </w:p>
        </w:tc>
        <w:tc>
          <w:tcPr>
            <w:tcW w:w="7226" w:type="dxa"/>
            <w:gridSpan w:val="3"/>
          </w:tcPr>
          <w:p w14:paraId="15BF087D" w14:textId="1868E42D" w:rsidR="0012209D" w:rsidRDefault="00E804B0" w:rsidP="00E804B0">
            <w:r>
              <w:t>Research pathway</w:t>
            </w:r>
          </w:p>
        </w:tc>
      </w:tr>
      <w:tr w:rsidR="0012209D" w14:paraId="15BF0881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12209D" w:rsidRDefault="0012209D" w:rsidP="00321CAA">
            <w:r>
              <w:t>Posts responsible to:</w:t>
            </w:r>
          </w:p>
        </w:tc>
        <w:tc>
          <w:tcPr>
            <w:tcW w:w="7226" w:type="dxa"/>
            <w:gridSpan w:val="3"/>
          </w:tcPr>
          <w:p w14:paraId="15BF0880" w14:textId="4D3C7DCC" w:rsidR="006B524F" w:rsidRPr="005508A2" w:rsidRDefault="006B524F" w:rsidP="00321CAA">
            <w:r>
              <w:t>Alberto Naveira Garabato</w:t>
            </w:r>
          </w:p>
        </w:tc>
      </w:tr>
      <w:tr w:rsidR="0012209D" w14:paraId="15BF0884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2" w14:textId="77777777" w:rsidR="0012209D" w:rsidRDefault="0012209D" w:rsidP="00321CAA">
            <w:r>
              <w:t>Posts responsible for:</w:t>
            </w:r>
          </w:p>
        </w:tc>
        <w:tc>
          <w:tcPr>
            <w:tcW w:w="7226" w:type="dxa"/>
            <w:gridSpan w:val="3"/>
          </w:tcPr>
          <w:p w14:paraId="15BF0883" w14:textId="2C859AE0" w:rsidR="0012209D" w:rsidRPr="005508A2" w:rsidRDefault="006B524F" w:rsidP="00321CAA">
            <w:r>
              <w:t>N/A</w:t>
            </w:r>
          </w:p>
        </w:tc>
      </w:tr>
      <w:tr w:rsidR="0012209D" w14:paraId="15BF0887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5" w14:textId="77777777" w:rsidR="0012209D" w:rsidRDefault="0012209D" w:rsidP="00321CAA">
            <w:r>
              <w:t>Post base:</w:t>
            </w:r>
          </w:p>
        </w:tc>
        <w:tc>
          <w:tcPr>
            <w:tcW w:w="7226" w:type="dxa"/>
            <w:gridSpan w:val="3"/>
          </w:tcPr>
          <w:p w14:paraId="15BF0886" w14:textId="59807A47" w:rsidR="0012209D" w:rsidRPr="005508A2" w:rsidRDefault="0012209D" w:rsidP="00321CAA">
            <w:r>
              <w:t>Office-based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8A" w14:textId="77777777" w:rsidTr="00321CAA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321CAA">
            <w:r>
              <w:t>Job purpose</w:t>
            </w:r>
          </w:p>
        </w:tc>
      </w:tr>
      <w:tr w:rsidR="0012209D" w14:paraId="15BF088C" w14:textId="77777777" w:rsidTr="00321CAA">
        <w:trPr>
          <w:trHeight w:val="1134"/>
        </w:trPr>
        <w:tc>
          <w:tcPr>
            <w:tcW w:w="10137" w:type="dxa"/>
          </w:tcPr>
          <w:p w14:paraId="15BF088B" w14:textId="576BFECA" w:rsidR="0012209D" w:rsidRDefault="006B524F" w:rsidP="00321CAA">
            <w:r w:rsidRPr="00E21C15">
              <w:rPr>
                <w:color w:val="000000"/>
                <w:szCs w:val="18"/>
              </w:rPr>
              <w:t xml:space="preserve">To undertake analysis of </w:t>
            </w:r>
            <w:r>
              <w:rPr>
                <w:color w:val="000000"/>
                <w:szCs w:val="18"/>
              </w:rPr>
              <w:t xml:space="preserve">oceanographic </w:t>
            </w:r>
            <w:r w:rsidRPr="00E21C15">
              <w:rPr>
                <w:color w:val="000000"/>
                <w:szCs w:val="18"/>
              </w:rPr>
              <w:t xml:space="preserve">measurements of </w:t>
            </w:r>
            <w:r>
              <w:rPr>
                <w:color w:val="000000"/>
                <w:szCs w:val="18"/>
              </w:rPr>
              <w:t xml:space="preserve">the </w:t>
            </w:r>
            <w:r w:rsidR="00901368">
              <w:rPr>
                <w:color w:val="000000"/>
                <w:szCs w:val="18"/>
              </w:rPr>
              <w:t>Amundsen Sea, Antarctica,</w:t>
            </w:r>
            <w:r>
              <w:rPr>
                <w:color w:val="000000"/>
                <w:szCs w:val="18"/>
              </w:rPr>
              <w:t xml:space="preserve"> </w:t>
            </w:r>
            <w:r w:rsidRPr="00E21C15">
              <w:rPr>
                <w:color w:val="000000"/>
                <w:szCs w:val="18"/>
              </w:rPr>
              <w:t xml:space="preserve">as part of the </w:t>
            </w:r>
            <w:r>
              <w:rPr>
                <w:color w:val="000000"/>
                <w:szCs w:val="18"/>
              </w:rPr>
              <w:t>‘</w:t>
            </w:r>
            <w:r w:rsidR="00901368">
              <w:rPr>
                <w:color w:val="000000"/>
                <w:szCs w:val="18"/>
              </w:rPr>
              <w:t>Drivers of Oceanic Change in the Amundsen Sea’ (</w:t>
            </w:r>
            <w:proofErr w:type="spellStart"/>
            <w:r w:rsidR="00901368">
              <w:rPr>
                <w:color w:val="000000"/>
                <w:szCs w:val="18"/>
              </w:rPr>
              <w:t>DeCAdeS</w:t>
            </w:r>
            <w:proofErr w:type="spellEnd"/>
            <w:r w:rsidR="00901368">
              <w:rPr>
                <w:color w:val="000000"/>
                <w:szCs w:val="18"/>
              </w:rPr>
              <w:t>)</w:t>
            </w:r>
            <w:r>
              <w:rPr>
                <w:color w:val="000000"/>
                <w:szCs w:val="18"/>
              </w:rPr>
              <w:t xml:space="preserve"> </w:t>
            </w:r>
            <w:r w:rsidRPr="00E21C15">
              <w:rPr>
                <w:color w:val="000000"/>
                <w:szCs w:val="18"/>
              </w:rPr>
              <w:t>consorti</w:t>
            </w:r>
            <w:r w:rsidR="00901368">
              <w:rPr>
                <w:color w:val="000000"/>
                <w:szCs w:val="18"/>
              </w:rPr>
              <w:t>um</w:t>
            </w:r>
            <w:r w:rsidRPr="00E21C15">
              <w:rPr>
                <w:color w:val="000000"/>
                <w:szCs w:val="18"/>
              </w:rPr>
              <w:t xml:space="preserve">, </w:t>
            </w:r>
            <w:proofErr w:type="gramStart"/>
            <w:r w:rsidRPr="00E21C15">
              <w:rPr>
                <w:color w:val="000000"/>
                <w:szCs w:val="18"/>
              </w:rPr>
              <w:t>in order to</w:t>
            </w:r>
            <w:proofErr w:type="gramEnd"/>
            <w:r>
              <w:rPr>
                <w:color w:val="000000"/>
                <w:szCs w:val="18"/>
              </w:rPr>
              <w:t xml:space="preserve"> determine the </w:t>
            </w:r>
            <w:r w:rsidR="00901368">
              <w:rPr>
                <w:color w:val="000000"/>
                <w:szCs w:val="18"/>
              </w:rPr>
              <w:t>dynamical</w:t>
            </w:r>
            <w:r>
              <w:rPr>
                <w:color w:val="000000"/>
                <w:szCs w:val="18"/>
              </w:rPr>
              <w:t xml:space="preserve"> controls of </w:t>
            </w:r>
            <w:r w:rsidR="00901368">
              <w:rPr>
                <w:color w:val="000000"/>
                <w:szCs w:val="18"/>
              </w:rPr>
              <w:t>oceanic heat supply to the West Antarctic Ice Sheet in the Amundsen Sea</w:t>
            </w:r>
            <w:r w:rsidRPr="00E21C15">
              <w:rPr>
                <w:color w:val="000000"/>
                <w:szCs w:val="18"/>
              </w:rPr>
              <w:t>.</w:t>
            </w:r>
          </w:p>
        </w:tc>
      </w:tr>
    </w:tbl>
    <w:p w14:paraId="15BF088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600"/>
        <w:gridCol w:w="8008"/>
        <w:gridCol w:w="1019"/>
      </w:tblGrid>
      <w:tr w:rsidR="0012209D" w14:paraId="15BF0890" w14:textId="77777777" w:rsidTr="006B524F">
        <w:trPr>
          <w:tblHeader/>
        </w:trPr>
        <w:tc>
          <w:tcPr>
            <w:tcW w:w="8608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321CAA">
            <w:r>
              <w:t>Key accountabilities/primary responsibilities</w:t>
            </w:r>
          </w:p>
        </w:tc>
        <w:tc>
          <w:tcPr>
            <w:tcW w:w="1019" w:type="dxa"/>
            <w:shd w:val="clear" w:color="auto" w:fill="D9D9D9" w:themeFill="background1" w:themeFillShade="D9"/>
          </w:tcPr>
          <w:p w14:paraId="15BF088F" w14:textId="77777777" w:rsidR="0012209D" w:rsidRDefault="0012209D" w:rsidP="00321CAA">
            <w:r>
              <w:t>% Time</w:t>
            </w:r>
          </w:p>
        </w:tc>
      </w:tr>
      <w:tr w:rsidR="0012209D" w14:paraId="15BF0894" w14:textId="77777777" w:rsidTr="006B524F">
        <w:tc>
          <w:tcPr>
            <w:tcW w:w="600" w:type="dxa"/>
            <w:tcBorders>
              <w:right w:val="nil"/>
            </w:tcBorders>
          </w:tcPr>
          <w:p w14:paraId="15BF089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15BF0892" w14:textId="115FEBC5" w:rsidR="0012209D" w:rsidRDefault="006B524F" w:rsidP="00321CAA">
            <w:r w:rsidRPr="00E21C15">
              <w:rPr>
                <w:szCs w:val="18"/>
              </w:rPr>
              <w:t>To write papers on the results of the analysis of</w:t>
            </w:r>
            <w:r>
              <w:rPr>
                <w:szCs w:val="18"/>
              </w:rPr>
              <w:t xml:space="preserve"> oceanographic observations from the </w:t>
            </w:r>
            <w:r w:rsidR="00901368">
              <w:rPr>
                <w:szCs w:val="18"/>
              </w:rPr>
              <w:t>Amundsen Sea</w:t>
            </w:r>
            <w:r w:rsidRPr="00E21C15">
              <w:rPr>
                <w:szCs w:val="18"/>
              </w:rPr>
              <w:t xml:space="preserve">, and to present those results at appropriate international meetings, for the </w:t>
            </w:r>
            <w:proofErr w:type="spellStart"/>
            <w:r w:rsidR="00901368">
              <w:rPr>
                <w:color w:val="000000"/>
                <w:szCs w:val="18"/>
              </w:rPr>
              <w:t>DeCAdeS</w:t>
            </w:r>
            <w:proofErr w:type="spellEnd"/>
            <w:r>
              <w:rPr>
                <w:color w:val="000000"/>
                <w:szCs w:val="18"/>
              </w:rPr>
              <w:t xml:space="preserve"> consorti</w:t>
            </w:r>
            <w:r w:rsidR="00901368">
              <w:rPr>
                <w:color w:val="000000"/>
                <w:szCs w:val="18"/>
              </w:rPr>
              <w:t>um</w:t>
            </w:r>
            <w:r w:rsidRPr="00E21C15">
              <w:rPr>
                <w:szCs w:val="18"/>
              </w:rPr>
              <w:t xml:space="preserve">; to understand quantitatively the </w:t>
            </w:r>
            <w:r w:rsidR="00901368">
              <w:rPr>
                <w:szCs w:val="18"/>
              </w:rPr>
              <w:t>mechanisms</w:t>
            </w:r>
            <w:r w:rsidRPr="00E21C15">
              <w:rPr>
                <w:szCs w:val="18"/>
              </w:rPr>
              <w:t xml:space="preserve"> </w:t>
            </w:r>
            <w:r w:rsidR="00901368">
              <w:rPr>
                <w:szCs w:val="18"/>
              </w:rPr>
              <w:t>via</w:t>
            </w:r>
            <w:r w:rsidRPr="00E21C15">
              <w:rPr>
                <w:szCs w:val="18"/>
              </w:rPr>
              <w:t xml:space="preserve"> whi</w:t>
            </w:r>
            <w:r w:rsidR="00901368">
              <w:rPr>
                <w:szCs w:val="18"/>
              </w:rPr>
              <w:t xml:space="preserve">ch </w:t>
            </w:r>
            <w:r>
              <w:rPr>
                <w:szCs w:val="18"/>
              </w:rPr>
              <w:t xml:space="preserve">ocean dynamics regulate </w:t>
            </w:r>
            <w:r w:rsidR="00901368">
              <w:rPr>
                <w:szCs w:val="18"/>
              </w:rPr>
              <w:t>the heat supply to the West Antarctic Ice Sheet</w:t>
            </w:r>
            <w:r w:rsidRPr="00E21C15">
              <w:rPr>
                <w:szCs w:val="18"/>
              </w:rPr>
              <w:t>.</w:t>
            </w:r>
          </w:p>
        </w:tc>
        <w:tc>
          <w:tcPr>
            <w:tcW w:w="1019" w:type="dxa"/>
          </w:tcPr>
          <w:p w14:paraId="15BF0893" w14:textId="01C34786" w:rsidR="0012209D" w:rsidRDefault="006B524F" w:rsidP="00321CAA">
            <w:r>
              <w:t>95</w:t>
            </w:r>
            <w:r w:rsidR="00E804B0">
              <w:t>%</w:t>
            </w:r>
          </w:p>
        </w:tc>
      </w:tr>
      <w:tr w:rsidR="0012209D" w14:paraId="15BF0898" w14:textId="77777777" w:rsidTr="006B524F">
        <w:tc>
          <w:tcPr>
            <w:tcW w:w="600" w:type="dxa"/>
            <w:tcBorders>
              <w:right w:val="nil"/>
            </w:tcBorders>
          </w:tcPr>
          <w:p w14:paraId="15BF0895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15BF0896" w14:textId="147E1D31" w:rsidR="0012209D" w:rsidRDefault="006B524F" w:rsidP="00321CAA">
            <w:r w:rsidRPr="00447FD8">
              <w:t>Any other duties as allocated by the line manager following consultation with the post holder</w:t>
            </w:r>
            <w:r>
              <w:t>.</w:t>
            </w:r>
          </w:p>
        </w:tc>
        <w:tc>
          <w:tcPr>
            <w:tcW w:w="1019" w:type="dxa"/>
          </w:tcPr>
          <w:p w14:paraId="15BF0897" w14:textId="2184E148" w:rsidR="0012209D" w:rsidRDefault="006B524F" w:rsidP="00321CAA">
            <w:r>
              <w:t>5</w:t>
            </w:r>
            <w:r w:rsidR="00E804B0">
              <w:t>%</w:t>
            </w:r>
          </w:p>
        </w:tc>
      </w:tr>
    </w:tbl>
    <w:p w14:paraId="15BF08A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AF" w14:textId="77777777" w:rsidTr="00321CAA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006B524F">
        <w:trPr>
          <w:trHeight w:val="753"/>
        </w:trPr>
        <w:tc>
          <w:tcPr>
            <w:tcW w:w="10137" w:type="dxa"/>
          </w:tcPr>
          <w:p w14:paraId="617C4D24" w14:textId="610129D7" w:rsidR="006B524F" w:rsidRDefault="006B524F" w:rsidP="006B524F">
            <w:pPr>
              <w:numPr>
                <w:ilvl w:val="0"/>
                <w:numId w:val="19"/>
              </w:numPr>
              <w:spacing w:before="0" w:after="0"/>
              <w:rPr>
                <w:szCs w:val="18"/>
              </w:rPr>
            </w:pPr>
            <w:r w:rsidRPr="00E21C15">
              <w:rPr>
                <w:szCs w:val="18"/>
              </w:rPr>
              <w:t>Principal Investigator (PI</w:t>
            </w:r>
            <w:r>
              <w:rPr>
                <w:szCs w:val="18"/>
              </w:rPr>
              <w:t>, Alberto Naveira Garabato</w:t>
            </w:r>
            <w:r w:rsidRPr="00E21C15">
              <w:rPr>
                <w:szCs w:val="18"/>
              </w:rPr>
              <w:t>)</w:t>
            </w:r>
            <w:r>
              <w:rPr>
                <w:szCs w:val="18"/>
              </w:rPr>
              <w:t xml:space="preserve"> and Co-Investigator (Co-I, Alessandro </w:t>
            </w:r>
            <w:proofErr w:type="spellStart"/>
            <w:r>
              <w:rPr>
                <w:szCs w:val="18"/>
              </w:rPr>
              <w:t>Silvano</w:t>
            </w:r>
            <w:proofErr w:type="spellEnd"/>
            <w:r>
              <w:rPr>
                <w:szCs w:val="18"/>
              </w:rPr>
              <w:t>)</w:t>
            </w:r>
            <w:r w:rsidRPr="00E21C15">
              <w:rPr>
                <w:szCs w:val="18"/>
              </w:rPr>
              <w:t xml:space="preserve">: the PDRA will receive guidance from the PI </w:t>
            </w:r>
            <w:r>
              <w:rPr>
                <w:szCs w:val="18"/>
              </w:rPr>
              <w:t xml:space="preserve">and Co-I </w:t>
            </w:r>
            <w:r w:rsidRPr="00E21C15">
              <w:rPr>
                <w:szCs w:val="18"/>
              </w:rPr>
              <w:t xml:space="preserve">on their </w:t>
            </w:r>
            <w:proofErr w:type="gramStart"/>
            <w:r w:rsidRPr="00E21C15">
              <w:rPr>
                <w:szCs w:val="18"/>
              </w:rPr>
              <w:t>research, and</w:t>
            </w:r>
            <w:proofErr w:type="gramEnd"/>
            <w:r w:rsidRPr="00E21C15">
              <w:rPr>
                <w:szCs w:val="18"/>
              </w:rPr>
              <w:t xml:space="preserve"> collaborate with the PI </w:t>
            </w:r>
            <w:r>
              <w:rPr>
                <w:szCs w:val="18"/>
              </w:rPr>
              <w:t xml:space="preserve">and Co-I </w:t>
            </w:r>
            <w:r w:rsidRPr="00E21C15">
              <w:rPr>
                <w:szCs w:val="18"/>
              </w:rPr>
              <w:t>on the investigation.</w:t>
            </w:r>
          </w:p>
          <w:p w14:paraId="15BF08B0" w14:textId="3F261C25" w:rsidR="0012209D" w:rsidRPr="006B524F" w:rsidRDefault="006B524F" w:rsidP="006B524F">
            <w:pPr>
              <w:numPr>
                <w:ilvl w:val="0"/>
                <w:numId w:val="19"/>
              </w:numPr>
              <w:spacing w:before="0" w:after="0"/>
              <w:rPr>
                <w:szCs w:val="18"/>
              </w:rPr>
            </w:pPr>
            <w:r w:rsidRPr="006B524F">
              <w:rPr>
                <w:szCs w:val="18"/>
              </w:rPr>
              <w:t>Collaborators at other institutions (</w:t>
            </w:r>
            <w:r w:rsidR="00901368">
              <w:rPr>
                <w:szCs w:val="18"/>
              </w:rPr>
              <w:t>Northumbria</w:t>
            </w:r>
            <w:r>
              <w:rPr>
                <w:szCs w:val="18"/>
              </w:rPr>
              <w:t xml:space="preserve"> University, </w:t>
            </w:r>
            <w:r w:rsidR="00901368">
              <w:rPr>
                <w:szCs w:val="18"/>
              </w:rPr>
              <w:t>Leeds</w:t>
            </w:r>
            <w:r>
              <w:rPr>
                <w:szCs w:val="18"/>
              </w:rPr>
              <w:t xml:space="preserve"> University and </w:t>
            </w:r>
            <w:r w:rsidRPr="006B524F">
              <w:rPr>
                <w:szCs w:val="18"/>
              </w:rPr>
              <w:t xml:space="preserve">British Antarctic Survey, </w:t>
            </w:r>
            <w:r w:rsidR="00E81729">
              <w:rPr>
                <w:szCs w:val="18"/>
              </w:rPr>
              <w:t xml:space="preserve">Scripps Institution of </w:t>
            </w:r>
            <w:proofErr w:type="spellStart"/>
            <w:r w:rsidR="00E81729">
              <w:rPr>
                <w:szCs w:val="18"/>
              </w:rPr>
              <w:t>Oceanography,</w:t>
            </w:r>
            <w:proofErr w:type="spellEnd"/>
            <w:r w:rsidR="00E81729">
              <w:rPr>
                <w:szCs w:val="18"/>
              </w:rPr>
              <w:t xml:space="preserve"> </w:t>
            </w:r>
            <w:r>
              <w:rPr>
                <w:szCs w:val="18"/>
              </w:rPr>
              <w:t>amongst others</w:t>
            </w:r>
            <w:r w:rsidRPr="006B524F">
              <w:rPr>
                <w:szCs w:val="18"/>
              </w:rPr>
              <w:t>): the PDRA will collaborate with these on different elements of their research, under the guidance</w:t>
            </w:r>
            <w:r>
              <w:rPr>
                <w:szCs w:val="18"/>
              </w:rPr>
              <w:t xml:space="preserve"> of the PI and Co-I</w:t>
            </w:r>
            <w:r w:rsidRPr="006B524F">
              <w:rPr>
                <w:szCs w:val="18"/>
              </w:rPr>
              <w:t>.</w:t>
            </w:r>
          </w:p>
        </w:tc>
      </w:tr>
    </w:tbl>
    <w:p w14:paraId="15BF08B2" w14:textId="620764FC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C331C6" w14:paraId="2466706B" w14:textId="77777777" w:rsidTr="00752100">
        <w:trPr>
          <w:tblHeader/>
        </w:trPr>
        <w:tc>
          <w:tcPr>
            <w:tcW w:w="9751" w:type="dxa"/>
            <w:shd w:val="clear" w:color="auto" w:fill="D9D9D9" w:themeFill="background1" w:themeFillShade="D9"/>
          </w:tcPr>
          <w:p w14:paraId="08A7B20E" w14:textId="77777777" w:rsidR="00C331C6" w:rsidRDefault="00C331C6" w:rsidP="00752100">
            <w:r>
              <w:t>Special Requirements</w:t>
            </w:r>
          </w:p>
        </w:tc>
      </w:tr>
      <w:tr w:rsidR="00C331C6" w14:paraId="446820FD" w14:textId="77777777" w:rsidTr="00752100">
        <w:trPr>
          <w:trHeight w:val="1134"/>
        </w:trPr>
        <w:tc>
          <w:tcPr>
            <w:tcW w:w="9751" w:type="dxa"/>
          </w:tcPr>
          <w:p w14:paraId="08F38E98" w14:textId="77777777" w:rsidR="00C331C6" w:rsidRDefault="00C331C6" w:rsidP="00752100">
            <w:r>
              <w:t xml:space="preserve">To be available to participate in fieldwork as required by the specified research project.  </w:t>
            </w:r>
          </w:p>
          <w:p w14:paraId="02B208E8" w14:textId="77777777" w:rsidR="00C331C6" w:rsidRDefault="00C331C6" w:rsidP="00752100">
            <w:r>
              <w:t>To attend national and international conferences for the purpose of disseminating research results.</w:t>
            </w:r>
          </w:p>
          <w:p w14:paraId="030C5BCA" w14:textId="77777777" w:rsidR="00C331C6" w:rsidRDefault="00C331C6" w:rsidP="00752100"/>
          <w:p w14:paraId="0C2A0E02" w14:textId="77777777" w:rsidR="00C331C6" w:rsidRDefault="00C331C6" w:rsidP="00752100">
            <w:r w:rsidRPr="007E1BF6">
              <w:rPr>
                <w:i/>
                <w:iCs/>
              </w:rPr>
              <w:t xml:space="preserve">Applications for Research Fellow positions will be considered from candidates who are working towards or nearing completion of a relevant PhD qualification.  The title of Research Fellow will be applied upon successful completion of the PhD.  Prior to the qualification being awarded the title of </w:t>
            </w:r>
            <w:r w:rsidRPr="007E1BF6">
              <w:rPr>
                <w:b/>
                <w:bCs/>
                <w:i/>
                <w:iCs/>
              </w:rPr>
              <w:t>Senior Research Assistant</w:t>
            </w:r>
            <w:r w:rsidRPr="007E1BF6">
              <w:rPr>
                <w:i/>
                <w:iCs/>
              </w:rPr>
              <w:t xml:space="preserve"> will be given.</w:t>
            </w:r>
          </w:p>
        </w:tc>
      </w:tr>
    </w:tbl>
    <w:p w14:paraId="50B9F2E2" w14:textId="77777777" w:rsidR="00C331C6" w:rsidRDefault="00C331C6" w:rsidP="0012209D"/>
    <w:p w14:paraId="15BF08B3" w14:textId="77777777" w:rsidR="00013C10" w:rsidRDefault="00013C10" w:rsidP="0012209D"/>
    <w:p w14:paraId="15BF08B4" w14:textId="77777777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t>PERSON SPECIFICATION</w:t>
      </w:r>
    </w:p>
    <w:p w14:paraId="15BF08B5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4"/>
        <w:gridCol w:w="3346"/>
        <w:gridCol w:w="3347"/>
        <w:gridCol w:w="1320"/>
      </w:tblGrid>
      <w:tr w:rsidR="00013C10" w14:paraId="15BF08BA" w14:textId="77777777" w:rsidTr="006B524F"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346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347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6B524F" w14:paraId="15BF08BF" w14:textId="77777777" w:rsidTr="006B524F">
        <w:tc>
          <w:tcPr>
            <w:tcW w:w="1614" w:type="dxa"/>
          </w:tcPr>
          <w:p w14:paraId="15BF08BB" w14:textId="1D1872F5" w:rsidR="006B524F" w:rsidRPr="00FD5B0E" w:rsidRDefault="006B524F" w:rsidP="006B524F">
            <w:r w:rsidRPr="00FD5B0E">
              <w:t xml:space="preserve">Qualifications, </w:t>
            </w:r>
            <w:proofErr w:type="gramStart"/>
            <w:r w:rsidRPr="00FD5B0E">
              <w:t>knowledge</w:t>
            </w:r>
            <w:proofErr w:type="gramEnd"/>
            <w:r w:rsidRPr="00FD5B0E">
              <w:t xml:space="preserve"> </w:t>
            </w:r>
            <w:r>
              <w:t>and</w:t>
            </w:r>
            <w:r w:rsidRPr="00FD5B0E">
              <w:t xml:space="preserve"> experience</w:t>
            </w:r>
          </w:p>
        </w:tc>
        <w:tc>
          <w:tcPr>
            <w:tcW w:w="3346" w:type="dxa"/>
          </w:tcPr>
          <w:p w14:paraId="456A2EB3" w14:textId="77777777" w:rsidR="006B524F" w:rsidRDefault="006B524F" w:rsidP="006B524F">
            <w:pPr>
              <w:spacing w:after="90"/>
            </w:pPr>
            <w:r w:rsidRPr="009D6185">
              <w:t xml:space="preserve">PhD or equivalent professional qualifications and experience in </w:t>
            </w:r>
            <w:r>
              <w:t>Physical Oceanography (or related field)</w:t>
            </w:r>
          </w:p>
          <w:p w14:paraId="158E6E1C" w14:textId="77777777" w:rsidR="006B524F" w:rsidRDefault="006B524F" w:rsidP="006B524F">
            <w:pPr>
              <w:spacing w:after="90"/>
            </w:pPr>
          </w:p>
          <w:p w14:paraId="1422DCED" w14:textId="541C90AD" w:rsidR="006B524F" w:rsidRDefault="006B524F" w:rsidP="006B524F">
            <w:pPr>
              <w:spacing w:after="90"/>
            </w:pPr>
            <w:r w:rsidRPr="00EC52C2">
              <w:t xml:space="preserve">Experience in the analysis of diverse physical oceanographic data sets (e.g., hydrography, </w:t>
            </w:r>
            <w:r>
              <w:t xml:space="preserve">turbulence microstructure, </w:t>
            </w:r>
            <w:r w:rsidRPr="00EC52C2">
              <w:t>satellite altimetry, float data, mooring data, numerical model output)</w:t>
            </w:r>
          </w:p>
          <w:p w14:paraId="18821EC8" w14:textId="77777777" w:rsidR="006B524F" w:rsidRDefault="006B524F" w:rsidP="006B524F">
            <w:pPr>
              <w:spacing w:after="90"/>
            </w:pPr>
          </w:p>
          <w:p w14:paraId="15BF08BC" w14:textId="5F0075B8" w:rsidR="006B524F" w:rsidRDefault="006B524F" w:rsidP="006B524F">
            <w:r w:rsidRPr="00EC52C2">
              <w:t>Experience with quantitative analytical methods commonly used in climate science (e.g., inverse modelling, time series analysis, statistics)</w:t>
            </w:r>
          </w:p>
        </w:tc>
        <w:tc>
          <w:tcPr>
            <w:tcW w:w="3347" w:type="dxa"/>
          </w:tcPr>
          <w:p w14:paraId="15BF08BD" w14:textId="77777777" w:rsidR="006B524F" w:rsidRDefault="006B524F" w:rsidP="006B524F"/>
        </w:tc>
        <w:tc>
          <w:tcPr>
            <w:tcW w:w="1320" w:type="dxa"/>
          </w:tcPr>
          <w:p w14:paraId="0058894B" w14:textId="77777777" w:rsidR="006B524F" w:rsidRDefault="006B524F" w:rsidP="006B524F">
            <w:pPr>
              <w:spacing w:after="90"/>
            </w:pPr>
            <w:r>
              <w:t>CV</w:t>
            </w:r>
          </w:p>
          <w:p w14:paraId="5F97B87E" w14:textId="77777777" w:rsidR="006B524F" w:rsidRDefault="006B524F" w:rsidP="006B524F">
            <w:pPr>
              <w:spacing w:after="90"/>
            </w:pPr>
          </w:p>
          <w:p w14:paraId="5A8DA718" w14:textId="77777777" w:rsidR="006B524F" w:rsidRDefault="006B524F" w:rsidP="006B524F">
            <w:pPr>
              <w:spacing w:after="90"/>
            </w:pPr>
          </w:p>
          <w:p w14:paraId="07502C79" w14:textId="77777777" w:rsidR="006B524F" w:rsidRDefault="006B524F" w:rsidP="006B524F">
            <w:pPr>
              <w:spacing w:after="90"/>
            </w:pPr>
          </w:p>
          <w:p w14:paraId="39AC02F0" w14:textId="77777777" w:rsidR="006B524F" w:rsidRDefault="006B524F" w:rsidP="006B524F">
            <w:pPr>
              <w:spacing w:after="90"/>
            </w:pPr>
          </w:p>
          <w:p w14:paraId="29C6CEE3" w14:textId="2009F941" w:rsidR="006B524F" w:rsidRDefault="006B524F" w:rsidP="006B524F">
            <w:pPr>
              <w:spacing w:after="90"/>
            </w:pPr>
            <w:r>
              <w:t xml:space="preserve">CV, </w:t>
            </w:r>
            <w:proofErr w:type="gramStart"/>
            <w:r>
              <w:t>references</w:t>
            </w:r>
            <w:proofErr w:type="gramEnd"/>
            <w:r>
              <w:t xml:space="preserve"> and interview</w:t>
            </w:r>
          </w:p>
          <w:p w14:paraId="4AFBA565" w14:textId="77777777" w:rsidR="006B524F" w:rsidRDefault="006B524F" w:rsidP="006B524F">
            <w:pPr>
              <w:spacing w:after="90"/>
            </w:pPr>
          </w:p>
          <w:p w14:paraId="3304DFBF" w14:textId="77777777" w:rsidR="006B524F" w:rsidRDefault="006B524F" w:rsidP="006B524F">
            <w:pPr>
              <w:spacing w:after="90"/>
            </w:pPr>
          </w:p>
          <w:p w14:paraId="5D0863DF" w14:textId="77777777" w:rsidR="006B524F" w:rsidRDefault="006B524F" w:rsidP="006B524F">
            <w:pPr>
              <w:spacing w:after="90"/>
            </w:pPr>
          </w:p>
          <w:p w14:paraId="15BF08BE" w14:textId="66E71EC7" w:rsidR="006B524F" w:rsidRDefault="006B524F" w:rsidP="006B524F">
            <w:r>
              <w:t xml:space="preserve">CV, </w:t>
            </w:r>
            <w:proofErr w:type="gramStart"/>
            <w:r>
              <w:t>references</w:t>
            </w:r>
            <w:proofErr w:type="gramEnd"/>
            <w:r>
              <w:t xml:space="preserve"> and interview</w:t>
            </w:r>
          </w:p>
        </w:tc>
      </w:tr>
      <w:tr w:rsidR="006B524F" w14:paraId="15BF08C4" w14:textId="77777777" w:rsidTr="006B524F">
        <w:tc>
          <w:tcPr>
            <w:tcW w:w="1614" w:type="dxa"/>
          </w:tcPr>
          <w:p w14:paraId="15BF08C0" w14:textId="3570CEEC" w:rsidR="006B524F" w:rsidRPr="00FD5B0E" w:rsidRDefault="006B524F" w:rsidP="006B524F">
            <w:r w:rsidRPr="00FD5B0E">
              <w:t xml:space="preserve">Planning </w:t>
            </w:r>
            <w:r>
              <w:t>and</w:t>
            </w:r>
            <w:r w:rsidRPr="00FD5B0E">
              <w:t xml:space="preserve"> organising</w:t>
            </w:r>
          </w:p>
        </w:tc>
        <w:tc>
          <w:tcPr>
            <w:tcW w:w="3346" w:type="dxa"/>
          </w:tcPr>
          <w:p w14:paraId="15BF08C1" w14:textId="31EBA0A0" w:rsidR="006B524F" w:rsidRDefault="006B524F" w:rsidP="006B524F">
            <w:r w:rsidRPr="00EC52C2">
              <w:t>Ability to manage own work schedule</w:t>
            </w:r>
          </w:p>
        </w:tc>
        <w:tc>
          <w:tcPr>
            <w:tcW w:w="3347" w:type="dxa"/>
          </w:tcPr>
          <w:p w14:paraId="15BF08C2" w14:textId="77777777" w:rsidR="006B524F" w:rsidRDefault="006B524F" w:rsidP="006B524F"/>
        </w:tc>
        <w:tc>
          <w:tcPr>
            <w:tcW w:w="1320" w:type="dxa"/>
          </w:tcPr>
          <w:p w14:paraId="15BF08C3" w14:textId="7B6B529A" w:rsidR="006B524F" w:rsidRDefault="006B524F" w:rsidP="006B524F">
            <w:r>
              <w:t>References and interview</w:t>
            </w:r>
          </w:p>
        </w:tc>
      </w:tr>
      <w:tr w:rsidR="006B524F" w14:paraId="15BF08C9" w14:textId="77777777" w:rsidTr="006B524F">
        <w:tc>
          <w:tcPr>
            <w:tcW w:w="1614" w:type="dxa"/>
          </w:tcPr>
          <w:p w14:paraId="15BF08C5" w14:textId="132535D4" w:rsidR="006B524F" w:rsidRPr="00FD5B0E" w:rsidRDefault="006B524F" w:rsidP="006B524F">
            <w:r w:rsidRPr="00FD5B0E">
              <w:t xml:space="preserve">Problem solving </w:t>
            </w:r>
            <w:r>
              <w:t>and</w:t>
            </w:r>
            <w:r w:rsidRPr="00FD5B0E">
              <w:t xml:space="preserve"> initiative</w:t>
            </w:r>
          </w:p>
        </w:tc>
        <w:tc>
          <w:tcPr>
            <w:tcW w:w="3346" w:type="dxa"/>
          </w:tcPr>
          <w:p w14:paraId="15BF08C6" w14:textId="535D664E" w:rsidR="006B524F" w:rsidRDefault="006B524F" w:rsidP="006B524F">
            <w:r w:rsidRPr="00EC52C2">
              <w:t>Ability to confront scientific and computational challenges, and to seek solutions within available resources</w:t>
            </w:r>
          </w:p>
        </w:tc>
        <w:tc>
          <w:tcPr>
            <w:tcW w:w="3347" w:type="dxa"/>
          </w:tcPr>
          <w:p w14:paraId="15BF08C7" w14:textId="77777777" w:rsidR="006B524F" w:rsidRDefault="006B524F" w:rsidP="006B524F"/>
        </w:tc>
        <w:tc>
          <w:tcPr>
            <w:tcW w:w="1320" w:type="dxa"/>
          </w:tcPr>
          <w:p w14:paraId="15BF08C8" w14:textId="412A93FB" w:rsidR="006B524F" w:rsidRDefault="006B524F" w:rsidP="006B524F">
            <w:r>
              <w:t>References and interview</w:t>
            </w:r>
          </w:p>
        </w:tc>
      </w:tr>
      <w:tr w:rsidR="006B524F" w14:paraId="15BF08CE" w14:textId="77777777" w:rsidTr="006B524F">
        <w:tc>
          <w:tcPr>
            <w:tcW w:w="1614" w:type="dxa"/>
          </w:tcPr>
          <w:p w14:paraId="15BF08CA" w14:textId="20074198" w:rsidR="006B524F" w:rsidRPr="00FD5B0E" w:rsidRDefault="006B524F" w:rsidP="006B524F">
            <w:r w:rsidRPr="00FD5B0E">
              <w:t xml:space="preserve">Management </w:t>
            </w:r>
            <w:r>
              <w:t>and</w:t>
            </w:r>
            <w:r w:rsidRPr="00FD5B0E">
              <w:t xml:space="preserve"> teamwork</w:t>
            </w:r>
          </w:p>
        </w:tc>
        <w:tc>
          <w:tcPr>
            <w:tcW w:w="3346" w:type="dxa"/>
          </w:tcPr>
          <w:p w14:paraId="15BF08CB" w14:textId="380D6BB3" w:rsidR="006B524F" w:rsidRDefault="006B524F" w:rsidP="006B524F">
            <w:r w:rsidRPr="00EC52C2">
              <w:t>Ability to work as part of a team:  both the NOCS group, and the multi-institutional project team</w:t>
            </w:r>
            <w:r>
              <w:t>s</w:t>
            </w:r>
          </w:p>
        </w:tc>
        <w:tc>
          <w:tcPr>
            <w:tcW w:w="3347" w:type="dxa"/>
          </w:tcPr>
          <w:p w14:paraId="15BF08CC" w14:textId="77777777" w:rsidR="006B524F" w:rsidRDefault="006B524F" w:rsidP="006B524F"/>
        </w:tc>
        <w:tc>
          <w:tcPr>
            <w:tcW w:w="1320" w:type="dxa"/>
          </w:tcPr>
          <w:p w14:paraId="15BF08CD" w14:textId="5DDE6674" w:rsidR="006B524F" w:rsidRDefault="006B524F" w:rsidP="006B524F">
            <w:r>
              <w:t>References and interview</w:t>
            </w:r>
          </w:p>
        </w:tc>
      </w:tr>
      <w:tr w:rsidR="006B524F" w14:paraId="15BF08D3" w14:textId="77777777" w:rsidTr="006B524F">
        <w:tc>
          <w:tcPr>
            <w:tcW w:w="1614" w:type="dxa"/>
          </w:tcPr>
          <w:p w14:paraId="15BF08CF" w14:textId="3C87E5CF" w:rsidR="006B524F" w:rsidRPr="00FD5B0E" w:rsidRDefault="006B524F" w:rsidP="006B524F">
            <w:r w:rsidRPr="00FD5B0E">
              <w:t xml:space="preserve">Communicating </w:t>
            </w:r>
            <w:r>
              <w:t>and</w:t>
            </w:r>
            <w:r w:rsidRPr="00FD5B0E">
              <w:t xml:space="preserve"> influencing</w:t>
            </w:r>
          </w:p>
        </w:tc>
        <w:tc>
          <w:tcPr>
            <w:tcW w:w="3346" w:type="dxa"/>
          </w:tcPr>
          <w:p w14:paraId="15BF08D0" w14:textId="04AA057A" w:rsidR="006B524F" w:rsidRDefault="006B524F" w:rsidP="006B524F">
            <w:r w:rsidRPr="00EC52C2">
              <w:t>Ability to present results clearly to audience of peers</w:t>
            </w:r>
          </w:p>
        </w:tc>
        <w:tc>
          <w:tcPr>
            <w:tcW w:w="3347" w:type="dxa"/>
          </w:tcPr>
          <w:p w14:paraId="15BF08D1" w14:textId="77777777" w:rsidR="006B524F" w:rsidRDefault="006B524F" w:rsidP="006B524F"/>
        </w:tc>
        <w:tc>
          <w:tcPr>
            <w:tcW w:w="1320" w:type="dxa"/>
          </w:tcPr>
          <w:p w14:paraId="15BF08D2" w14:textId="09A0CC34" w:rsidR="006B524F" w:rsidRDefault="006B524F" w:rsidP="006B524F">
            <w:r>
              <w:t>References and interview</w:t>
            </w:r>
          </w:p>
        </w:tc>
      </w:tr>
      <w:tr w:rsidR="006B524F" w14:paraId="15BF08D8" w14:textId="77777777" w:rsidTr="006B524F">
        <w:tc>
          <w:tcPr>
            <w:tcW w:w="1614" w:type="dxa"/>
          </w:tcPr>
          <w:p w14:paraId="15BF08D4" w14:textId="318610B2" w:rsidR="006B524F" w:rsidRPr="00FD5B0E" w:rsidRDefault="006B524F" w:rsidP="006B524F">
            <w:r w:rsidRPr="00FD5B0E">
              <w:t xml:space="preserve">Other skills </w:t>
            </w:r>
            <w:r>
              <w:t>and</w:t>
            </w:r>
            <w:r w:rsidRPr="00FD5B0E">
              <w:t xml:space="preserve"> behaviours</w:t>
            </w:r>
          </w:p>
        </w:tc>
        <w:tc>
          <w:tcPr>
            <w:tcW w:w="3346" w:type="dxa"/>
          </w:tcPr>
          <w:p w14:paraId="4E0C1997" w14:textId="77777777" w:rsidR="006B524F" w:rsidRDefault="006B524F" w:rsidP="006B524F">
            <w:pPr>
              <w:spacing w:after="90"/>
            </w:pPr>
            <w:r>
              <w:t>Understanding of relevant Health &amp; Safety issues</w:t>
            </w:r>
          </w:p>
          <w:p w14:paraId="413E8282" w14:textId="77777777" w:rsidR="006B524F" w:rsidRDefault="006B524F" w:rsidP="006B524F">
            <w:pPr>
              <w:spacing w:after="90"/>
            </w:pPr>
          </w:p>
          <w:p w14:paraId="15BF08D5" w14:textId="1621881A" w:rsidR="006B524F" w:rsidRDefault="006B524F" w:rsidP="006B524F">
            <w:r>
              <w:t>Positive attitude to colleagues and students</w:t>
            </w:r>
          </w:p>
        </w:tc>
        <w:tc>
          <w:tcPr>
            <w:tcW w:w="3347" w:type="dxa"/>
          </w:tcPr>
          <w:p w14:paraId="15BF08D6" w14:textId="77777777" w:rsidR="006B524F" w:rsidRDefault="006B524F" w:rsidP="006B524F"/>
        </w:tc>
        <w:tc>
          <w:tcPr>
            <w:tcW w:w="1320" w:type="dxa"/>
          </w:tcPr>
          <w:p w14:paraId="1F6EFCE1" w14:textId="77777777" w:rsidR="006B524F" w:rsidRDefault="006B524F" w:rsidP="006B524F">
            <w:pPr>
              <w:spacing w:after="90"/>
            </w:pPr>
            <w:r>
              <w:t>References and interview</w:t>
            </w:r>
          </w:p>
          <w:p w14:paraId="7FE7F663" w14:textId="77777777" w:rsidR="006B524F" w:rsidRDefault="006B524F" w:rsidP="006B524F">
            <w:pPr>
              <w:spacing w:after="90"/>
            </w:pPr>
          </w:p>
          <w:p w14:paraId="15BF08D7" w14:textId="00E42C14" w:rsidR="006B524F" w:rsidRDefault="006B524F" w:rsidP="006B524F">
            <w:r>
              <w:t>References and interview</w:t>
            </w:r>
          </w:p>
        </w:tc>
      </w:tr>
      <w:tr w:rsidR="006B524F" w14:paraId="15BF08DD" w14:textId="77777777" w:rsidTr="006B524F">
        <w:tc>
          <w:tcPr>
            <w:tcW w:w="1614" w:type="dxa"/>
          </w:tcPr>
          <w:p w14:paraId="15BF08D9" w14:textId="77777777" w:rsidR="006B524F" w:rsidRPr="00FD5B0E" w:rsidRDefault="006B524F" w:rsidP="006B524F">
            <w:r w:rsidRPr="00FD5B0E">
              <w:t>Special requirements</w:t>
            </w:r>
          </w:p>
        </w:tc>
        <w:tc>
          <w:tcPr>
            <w:tcW w:w="3346" w:type="dxa"/>
          </w:tcPr>
          <w:p w14:paraId="15BF08DA" w14:textId="7A2AD5C8" w:rsidR="006B524F" w:rsidRDefault="00C331C6" w:rsidP="006B524F">
            <w:r w:rsidRPr="009D6185">
              <w:t>A</w:t>
            </w:r>
            <w:r>
              <w:t>bility</w:t>
            </w:r>
            <w:r w:rsidR="006B524F">
              <w:t xml:space="preserve"> </w:t>
            </w:r>
            <w:r w:rsidR="006B524F" w:rsidRPr="009D6185">
              <w:t>to attend national and international conferences to present research results</w:t>
            </w:r>
          </w:p>
        </w:tc>
        <w:tc>
          <w:tcPr>
            <w:tcW w:w="3347" w:type="dxa"/>
          </w:tcPr>
          <w:p w14:paraId="15BF08DB" w14:textId="77777777" w:rsidR="006B524F" w:rsidRDefault="006B524F" w:rsidP="006B524F"/>
        </w:tc>
        <w:tc>
          <w:tcPr>
            <w:tcW w:w="1320" w:type="dxa"/>
          </w:tcPr>
          <w:p w14:paraId="15BF08DC" w14:textId="3E384060" w:rsidR="006B524F" w:rsidRDefault="006B524F" w:rsidP="006B524F">
            <w:r>
              <w:t>Interview</w:t>
            </w:r>
          </w:p>
        </w:tc>
      </w:tr>
    </w:tbl>
    <w:p w14:paraId="15BF08DE" w14:textId="77777777" w:rsidR="00013C10" w:rsidRDefault="00013C10" w:rsidP="0012209D"/>
    <w:p w14:paraId="15BF08DF" w14:textId="77777777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br w:type="page"/>
      </w:r>
    </w:p>
    <w:p w14:paraId="15BF08E0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lastRenderedPageBreak/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14:paraId="0219F927" w14:textId="77777777" w:rsidTr="00D3349E">
        <w:tc>
          <w:tcPr>
            <w:tcW w:w="908" w:type="dxa"/>
          </w:tcPr>
          <w:p w14:paraId="3C59876E" w14:textId="6B4AEDBD" w:rsidR="00D3349E" w:rsidRDefault="002163E9" w:rsidP="00E264FD">
            <w:sdt>
              <w:sdtPr>
                <w:id w:val="579254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24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proofErr w:type="spellStart"/>
            <w:r w:rsidRPr="009957AE">
              <w:t>eg</w:t>
            </w:r>
            <w:proofErr w:type="spellEnd"/>
            <w:r w:rsidRPr="009957AE">
              <w:t>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00D3349E">
        <w:tc>
          <w:tcPr>
            <w:tcW w:w="908" w:type="dxa"/>
          </w:tcPr>
          <w:p w14:paraId="3977EB84" w14:textId="5713AD23" w:rsidR="00D3349E" w:rsidRDefault="002163E9" w:rsidP="00E264FD">
            <w:sdt>
              <w:sdt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9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163254D2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proofErr w:type="spellStart"/>
            <w:r w:rsidRPr="009957AE">
              <w:t>eg</w:t>
            </w:r>
            <w:proofErr w:type="spellEnd"/>
            <w:r w:rsidRPr="009957AE">
              <w:t>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710FF6AC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321CAA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3F8C23F9" w:rsidR="0012209D" w:rsidRPr="009957AE" w:rsidRDefault="006B524F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321CAA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Driving university </w:t>
            </w:r>
            <w:proofErr w:type="gramStart"/>
            <w:r w:rsidRPr="009957AE">
              <w:rPr>
                <w:sz w:val="16"/>
                <w:szCs w:val="16"/>
              </w:rPr>
              <w:t>vehicles(</w:t>
            </w:r>
            <w:proofErr w:type="spellStart"/>
            <w:proofErr w:type="gramEnd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Vibrating tools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</w:t>
            </w:r>
            <w:proofErr w:type="spellStart"/>
            <w:r w:rsidRPr="009957AE">
              <w:rPr>
                <w:sz w:val="16"/>
                <w:szCs w:val="16"/>
              </w:rPr>
              <w:t>strimmers</w:t>
            </w:r>
            <w:proofErr w:type="spellEnd"/>
            <w:r w:rsidRPr="009957AE"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</w:t>
            </w:r>
            <w:proofErr w:type="spellStart"/>
            <w:r w:rsidRPr="009957AE">
              <w:rPr>
                <w:sz w:val="16"/>
                <w:szCs w:val="16"/>
              </w:rPr>
              <w:t>ie</w:t>
            </w:r>
            <w:proofErr w:type="spellEnd"/>
            <w:r w:rsidRPr="009957A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15BF096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64C5654A" w:rsidR="0012209D" w:rsidRPr="009957AE" w:rsidRDefault="006B524F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</w:tbl>
    <w:p w14:paraId="15BF0976" w14:textId="77777777" w:rsidR="00F01EA0" w:rsidRPr="0012209D" w:rsidRDefault="00F01EA0" w:rsidP="0012209D"/>
    <w:sectPr w:rsidR="00F01EA0" w:rsidRPr="0012209D" w:rsidSect="00F01EA0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12AD3" w14:textId="77777777" w:rsidR="002163E9" w:rsidRDefault="002163E9">
      <w:r>
        <w:separator/>
      </w:r>
    </w:p>
    <w:p w14:paraId="3EC483CB" w14:textId="77777777" w:rsidR="002163E9" w:rsidRDefault="002163E9"/>
  </w:endnote>
  <w:endnote w:type="continuationSeparator" w:id="0">
    <w:p w14:paraId="01320BA0" w14:textId="77777777" w:rsidR="002163E9" w:rsidRDefault="002163E9">
      <w:r>
        <w:continuationSeparator/>
      </w:r>
    </w:p>
    <w:p w14:paraId="77F49C0A" w14:textId="77777777" w:rsidR="002163E9" w:rsidRDefault="002163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097F" w14:textId="6C26D7FE" w:rsidR="00062768" w:rsidRDefault="00B115B8" w:rsidP="00E804B0">
    <w:pPr>
      <w:pStyle w:val="ContinuationFooter"/>
    </w:pPr>
    <w:fldSimple w:instr=" FILENAME   \* MERGEFORMAT ">
      <w:r w:rsidR="00E804B0">
        <w:t>Template</w:t>
      </w:r>
      <w:r w:rsidR="00E264FD">
        <w:t xml:space="preserve"> Job </w:t>
      </w:r>
      <w:r w:rsidR="00E804B0">
        <w:t>Description and Person S</w:t>
      </w:r>
      <w:r w:rsidR="00E264FD">
        <w:t>pec</w:t>
      </w:r>
      <w:r w:rsidR="00E804B0">
        <w:t>ification</w:t>
      </w:r>
      <w:r w:rsidR="00E264FD">
        <w:t xml:space="preserve"> (HR5)</w:t>
      </w:r>
    </w:fldSimple>
    <w:r w:rsidR="00CB1F23">
      <w:ptab w:relativeTo="margin" w:alignment="center" w:leader="none"/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 w:rsidR="00E804B0">
      <w:t>3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101D7" w14:textId="77777777" w:rsidR="002163E9" w:rsidRDefault="002163E9">
      <w:r>
        <w:separator/>
      </w:r>
    </w:p>
    <w:p w14:paraId="7110667A" w14:textId="77777777" w:rsidR="002163E9" w:rsidRDefault="002163E9"/>
  </w:footnote>
  <w:footnote w:type="continuationSeparator" w:id="0">
    <w:p w14:paraId="111D9551" w14:textId="77777777" w:rsidR="002163E9" w:rsidRDefault="002163E9">
      <w:r>
        <w:continuationSeparator/>
      </w:r>
    </w:p>
    <w:p w14:paraId="36F5EF49" w14:textId="77777777" w:rsidR="002163E9" w:rsidRDefault="002163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14:paraId="15BF0981" w14:textId="77777777" w:rsidTr="00854B1E">
      <w:trPr>
        <w:trHeight w:hRule="exact" w:val="227"/>
      </w:trPr>
      <w:tc>
        <w:tcPr>
          <w:tcW w:w="9639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00013C10">
      <w:trPr>
        <w:trHeight w:val="1183"/>
      </w:trPr>
      <w:tc>
        <w:tcPr>
          <w:tcW w:w="9639" w:type="dxa"/>
        </w:tcPr>
        <w:p w14:paraId="15BF0982" w14:textId="5AAC4860" w:rsidR="00062768" w:rsidRDefault="008D52C9" w:rsidP="0029789A">
          <w:pPr>
            <w:pStyle w:val="Header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1E6175E0" wp14:editId="259DD0AD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log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4" w14:textId="051C001B" w:rsidR="00062768" w:rsidRDefault="00E804B0" w:rsidP="00F01EA0">
    <w:pPr>
      <w:pStyle w:val="DocTitle"/>
    </w:pPr>
    <w:r>
      <w:t>Job Description &amp; P</w:t>
    </w:r>
    <w:r w:rsidR="00013C10">
      <w:t xml:space="preserve">erson </w:t>
    </w:r>
    <w:r>
      <w:t>S</w:t>
    </w:r>
    <w:r w:rsidR="00013C10">
      <w:t>pecification</w:t>
    </w:r>
  </w:p>
  <w:p w14:paraId="15BF0985" w14:textId="77777777" w:rsidR="0005274A" w:rsidRPr="0005274A" w:rsidRDefault="0005274A" w:rsidP="000527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B9B4F51"/>
    <w:multiLevelType w:val="hybridMultilevel"/>
    <w:tmpl w:val="087CEC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B079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 w16cid:durableId="1760103743">
    <w:abstractNumId w:val="18"/>
  </w:num>
  <w:num w:numId="2" w16cid:durableId="352649945">
    <w:abstractNumId w:val="0"/>
  </w:num>
  <w:num w:numId="3" w16cid:durableId="2105103463">
    <w:abstractNumId w:val="14"/>
  </w:num>
  <w:num w:numId="4" w16cid:durableId="1550456005">
    <w:abstractNumId w:val="10"/>
  </w:num>
  <w:num w:numId="5" w16cid:durableId="1598710571">
    <w:abstractNumId w:val="11"/>
  </w:num>
  <w:num w:numId="6" w16cid:durableId="81100072">
    <w:abstractNumId w:val="8"/>
  </w:num>
  <w:num w:numId="7" w16cid:durableId="927347550">
    <w:abstractNumId w:val="3"/>
  </w:num>
  <w:num w:numId="8" w16cid:durableId="924875868">
    <w:abstractNumId w:val="6"/>
  </w:num>
  <w:num w:numId="9" w16cid:durableId="120149337">
    <w:abstractNumId w:val="1"/>
  </w:num>
  <w:num w:numId="10" w16cid:durableId="1627587084">
    <w:abstractNumId w:val="9"/>
  </w:num>
  <w:num w:numId="11" w16cid:durableId="593242844">
    <w:abstractNumId w:val="4"/>
  </w:num>
  <w:num w:numId="12" w16cid:durableId="335498099">
    <w:abstractNumId w:val="15"/>
  </w:num>
  <w:num w:numId="13" w16cid:durableId="449974168">
    <w:abstractNumId w:val="16"/>
  </w:num>
  <w:num w:numId="14" w16cid:durableId="1922449404">
    <w:abstractNumId w:val="7"/>
  </w:num>
  <w:num w:numId="15" w16cid:durableId="1034580488">
    <w:abstractNumId w:val="2"/>
  </w:num>
  <w:num w:numId="16" w16cid:durableId="1595163376">
    <w:abstractNumId w:val="12"/>
  </w:num>
  <w:num w:numId="17" w16cid:durableId="29916345">
    <w:abstractNumId w:val="13"/>
  </w:num>
  <w:num w:numId="18" w16cid:durableId="1290436397">
    <w:abstractNumId w:val="17"/>
  </w:num>
  <w:num w:numId="19" w16cid:durableId="83920087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76"/>
    <w:rsid w:val="0000043D"/>
    <w:rsid w:val="00013C10"/>
    <w:rsid w:val="00015087"/>
    <w:rsid w:val="0005274A"/>
    <w:rsid w:val="00062768"/>
    <w:rsid w:val="00063081"/>
    <w:rsid w:val="00071653"/>
    <w:rsid w:val="000824F4"/>
    <w:rsid w:val="000978E8"/>
    <w:rsid w:val="000B1DED"/>
    <w:rsid w:val="000B4E5A"/>
    <w:rsid w:val="0012209D"/>
    <w:rsid w:val="001532E2"/>
    <w:rsid w:val="00156F2F"/>
    <w:rsid w:val="0018144C"/>
    <w:rsid w:val="001840EA"/>
    <w:rsid w:val="001B6986"/>
    <w:rsid w:val="001C5C5C"/>
    <w:rsid w:val="001D0B37"/>
    <w:rsid w:val="001D5201"/>
    <w:rsid w:val="001E24BE"/>
    <w:rsid w:val="00205458"/>
    <w:rsid w:val="002163E9"/>
    <w:rsid w:val="00236BFE"/>
    <w:rsid w:val="00241441"/>
    <w:rsid w:val="0024539C"/>
    <w:rsid w:val="00254722"/>
    <w:rsid w:val="002547F5"/>
    <w:rsid w:val="00260333"/>
    <w:rsid w:val="00260B1D"/>
    <w:rsid w:val="00266C6A"/>
    <w:rsid w:val="0028509A"/>
    <w:rsid w:val="0029789A"/>
    <w:rsid w:val="002A70BE"/>
    <w:rsid w:val="002C6198"/>
    <w:rsid w:val="002D4DF4"/>
    <w:rsid w:val="00313CC8"/>
    <w:rsid w:val="003178D9"/>
    <w:rsid w:val="0034151E"/>
    <w:rsid w:val="00364B2C"/>
    <w:rsid w:val="003701F7"/>
    <w:rsid w:val="003B0262"/>
    <w:rsid w:val="003B7540"/>
    <w:rsid w:val="004263FE"/>
    <w:rsid w:val="00463797"/>
    <w:rsid w:val="00474D00"/>
    <w:rsid w:val="004B2A50"/>
    <w:rsid w:val="004C0252"/>
    <w:rsid w:val="0051744C"/>
    <w:rsid w:val="00524005"/>
    <w:rsid w:val="00541CE0"/>
    <w:rsid w:val="005534E1"/>
    <w:rsid w:val="00573487"/>
    <w:rsid w:val="00580CBF"/>
    <w:rsid w:val="005907B3"/>
    <w:rsid w:val="005949FA"/>
    <w:rsid w:val="005D44D1"/>
    <w:rsid w:val="006249FD"/>
    <w:rsid w:val="00651280"/>
    <w:rsid w:val="00680547"/>
    <w:rsid w:val="00695D76"/>
    <w:rsid w:val="006B1AF6"/>
    <w:rsid w:val="006B524F"/>
    <w:rsid w:val="006F44EB"/>
    <w:rsid w:val="0070376B"/>
    <w:rsid w:val="00761108"/>
    <w:rsid w:val="0079197B"/>
    <w:rsid w:val="00791A2A"/>
    <w:rsid w:val="007C22CC"/>
    <w:rsid w:val="007C6FAA"/>
    <w:rsid w:val="007E2D19"/>
    <w:rsid w:val="007F2AEA"/>
    <w:rsid w:val="00813365"/>
    <w:rsid w:val="00813A2C"/>
    <w:rsid w:val="0082020C"/>
    <w:rsid w:val="0082075E"/>
    <w:rsid w:val="008443D8"/>
    <w:rsid w:val="00854B1E"/>
    <w:rsid w:val="00856B8A"/>
    <w:rsid w:val="00876272"/>
    <w:rsid w:val="00883499"/>
    <w:rsid w:val="00885FD1"/>
    <w:rsid w:val="008D52C9"/>
    <w:rsid w:val="008F03C7"/>
    <w:rsid w:val="00901368"/>
    <w:rsid w:val="009064A9"/>
    <w:rsid w:val="00945F4B"/>
    <w:rsid w:val="009464AF"/>
    <w:rsid w:val="0094702A"/>
    <w:rsid w:val="00954E47"/>
    <w:rsid w:val="00965BFB"/>
    <w:rsid w:val="00970E28"/>
    <w:rsid w:val="0098120F"/>
    <w:rsid w:val="00996476"/>
    <w:rsid w:val="00A021B7"/>
    <w:rsid w:val="00A131D9"/>
    <w:rsid w:val="00A14888"/>
    <w:rsid w:val="00A23226"/>
    <w:rsid w:val="00A34296"/>
    <w:rsid w:val="00A521A9"/>
    <w:rsid w:val="00A925C0"/>
    <w:rsid w:val="00AA3CB5"/>
    <w:rsid w:val="00AC2B17"/>
    <w:rsid w:val="00AE1CA0"/>
    <w:rsid w:val="00AE39DC"/>
    <w:rsid w:val="00AE4DC4"/>
    <w:rsid w:val="00B115B8"/>
    <w:rsid w:val="00B3379F"/>
    <w:rsid w:val="00B430BB"/>
    <w:rsid w:val="00B84C12"/>
    <w:rsid w:val="00BB4A42"/>
    <w:rsid w:val="00BB7845"/>
    <w:rsid w:val="00BF1CC6"/>
    <w:rsid w:val="00C331C6"/>
    <w:rsid w:val="00C907D0"/>
    <w:rsid w:val="00CB1F23"/>
    <w:rsid w:val="00CD04F0"/>
    <w:rsid w:val="00CE3A26"/>
    <w:rsid w:val="00D16D9D"/>
    <w:rsid w:val="00D3349E"/>
    <w:rsid w:val="00D54AA2"/>
    <w:rsid w:val="00D55315"/>
    <w:rsid w:val="00D5587F"/>
    <w:rsid w:val="00D65B56"/>
    <w:rsid w:val="00D67D41"/>
    <w:rsid w:val="00E25775"/>
    <w:rsid w:val="00E264FD"/>
    <w:rsid w:val="00E363B8"/>
    <w:rsid w:val="00E418EB"/>
    <w:rsid w:val="00E63AC1"/>
    <w:rsid w:val="00E804B0"/>
    <w:rsid w:val="00E81729"/>
    <w:rsid w:val="00E96015"/>
    <w:rsid w:val="00ED2E52"/>
    <w:rsid w:val="00F01EA0"/>
    <w:rsid w:val="00F378D2"/>
    <w:rsid w:val="00F85DED"/>
    <w:rsid w:val="00F90F90"/>
    <w:rsid w:val="00FB7297"/>
    <w:rsid w:val="00FC2ADA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BF0867"/>
  <w15:docId w15:val="{BC36BAE3-9E04-42A5-9FE7-F466DE09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soton.ac.uk\apps\Common\Office%20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BA587C03D224DB3C51DCF5D7E5D8A" ma:contentTypeVersion="1" ma:contentTypeDescription="Create a new document." ma:contentTypeScope="" ma:versionID="c3366d8a13f72805a88fdcdca53a63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B00AF-6429-4151-8FB6-BEF45C3DBF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4C9306-BF8C-442F-9509-7A4CBB789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B33A7E-33E8-4619-8591-AA6C62A02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soton.ac.uk\apps\Common\Office Templates\UOS Templates\SU_Report_template.dot</Template>
  <TotalTime>7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Southampton University</Company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Job Description</dc:title>
  <dc:creator>Newton-Woof K.</dc:creator>
  <cp:keywords>V0.1</cp:keywords>
  <cp:lastModifiedBy>Alberto Naveira Garabato</cp:lastModifiedBy>
  <cp:revision>4</cp:revision>
  <cp:lastPrinted>2008-01-14T17:11:00Z</cp:lastPrinted>
  <dcterms:created xsi:type="dcterms:W3CDTF">2022-09-03T16:10:00Z</dcterms:created>
  <dcterms:modified xsi:type="dcterms:W3CDTF">2022-09-23T10:02:00Z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0x0101003BEBA587C03D224DB3C51DCF5D7E5D8A</vt:lpwstr>
  </property>
</Properties>
</file>